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2F" w:rsidRPr="00BA182F" w:rsidRDefault="00BA182F" w:rsidP="00BA182F">
      <w:pPr>
        <w:spacing w:after="225" w:line="240" w:lineRule="auto"/>
        <w:rPr>
          <w:rFonts w:ascii="Arial" w:eastAsia="Times New Roman" w:hAnsi="Arial" w:cs="Arial"/>
          <w:color w:val="000000"/>
          <w:sz w:val="21"/>
          <w:szCs w:val="21"/>
          <w:lang w:eastAsia="ru-RU"/>
        </w:rPr>
      </w:pPr>
      <w:r w:rsidRPr="00BA182F">
        <w:rPr>
          <w:rFonts w:ascii="Arial" w:eastAsia="Times New Roman" w:hAnsi="Arial" w:cs="Arial"/>
          <w:color w:val="000000"/>
          <w:sz w:val="21"/>
          <w:szCs w:val="21"/>
          <w:lang w:eastAsia="ru-RU"/>
        </w:rPr>
        <w:t>Басовый комбо KUSTOM KXB1 (KB1) обладает очень компактными габаритами. Он прекрасно подходит для проведения домашних репетиций или выступлений перед небольшой аудиторией. Несмотря на скромные размеры, установка достойно распространяет низкие частоты, которые генерирует музыкальный инструмент. Недорогая рабочая станция представлена в бюджетном ценовом диапазоне.</w:t>
      </w:r>
    </w:p>
    <w:p w:rsidR="00BA182F" w:rsidRPr="00BA182F" w:rsidRDefault="00BA182F" w:rsidP="00BA182F">
      <w:pPr>
        <w:spacing w:after="225" w:line="240" w:lineRule="auto"/>
        <w:outlineLvl w:val="1"/>
        <w:rPr>
          <w:rFonts w:ascii="Arial" w:eastAsia="Times New Roman" w:hAnsi="Arial" w:cs="Arial"/>
          <w:b/>
          <w:bCs/>
          <w:color w:val="000000"/>
          <w:sz w:val="36"/>
          <w:szCs w:val="36"/>
          <w:lang w:eastAsia="ru-RU"/>
        </w:rPr>
      </w:pPr>
      <w:r w:rsidRPr="00BA182F">
        <w:rPr>
          <w:rFonts w:ascii="Arial" w:eastAsia="Times New Roman" w:hAnsi="Arial" w:cs="Arial"/>
          <w:b/>
          <w:bCs/>
          <w:color w:val="000000"/>
          <w:sz w:val="36"/>
          <w:szCs w:val="36"/>
          <w:lang w:eastAsia="ru-RU"/>
        </w:rPr>
        <w:t>Рабочие параметры</w:t>
      </w:r>
    </w:p>
    <w:p w:rsidR="00BA182F" w:rsidRPr="00BA182F" w:rsidRDefault="00BA182F" w:rsidP="00BA182F">
      <w:pPr>
        <w:spacing w:after="225" w:line="240" w:lineRule="auto"/>
        <w:rPr>
          <w:rFonts w:ascii="Arial" w:eastAsia="Times New Roman" w:hAnsi="Arial" w:cs="Arial"/>
          <w:color w:val="000000"/>
          <w:sz w:val="21"/>
          <w:szCs w:val="21"/>
          <w:lang w:eastAsia="ru-RU"/>
        </w:rPr>
      </w:pPr>
      <w:r w:rsidRPr="00BA182F">
        <w:rPr>
          <w:rFonts w:ascii="Arial" w:eastAsia="Times New Roman" w:hAnsi="Arial" w:cs="Arial"/>
          <w:color w:val="000000"/>
          <w:sz w:val="21"/>
          <w:szCs w:val="21"/>
          <w:lang w:eastAsia="ru-RU"/>
        </w:rPr>
        <w:t>Модель KUSTOM KXB1(KB1) оснащена 6-дюймовым динамиком одноименной торговой марки. В совокупности с усилителем он способен развивать мощность до 10 ватт. Этого более чем достаточно для разминки перед выступлениями или полноценной репетиции в небольшом помещении. Устройство обеспечивает приемлемую чистоту звучания и практически полностью убирает искажения сигнала.</w:t>
      </w:r>
    </w:p>
    <w:p w:rsidR="00BA182F" w:rsidRPr="00BA182F" w:rsidRDefault="00BA182F" w:rsidP="00BA182F">
      <w:pPr>
        <w:spacing w:after="225" w:line="240" w:lineRule="auto"/>
        <w:rPr>
          <w:rFonts w:ascii="Arial" w:eastAsia="Times New Roman" w:hAnsi="Arial" w:cs="Arial"/>
          <w:color w:val="000000"/>
          <w:sz w:val="21"/>
          <w:szCs w:val="21"/>
          <w:lang w:eastAsia="ru-RU"/>
        </w:rPr>
      </w:pPr>
      <w:r w:rsidRPr="00BA182F">
        <w:rPr>
          <w:rFonts w:ascii="Arial" w:eastAsia="Times New Roman" w:hAnsi="Arial" w:cs="Arial"/>
          <w:color w:val="000000"/>
          <w:sz w:val="21"/>
          <w:szCs w:val="21"/>
          <w:lang w:eastAsia="ru-RU"/>
        </w:rPr>
        <w:t>На передней панели кабинета в верхней его части размещена секция управления. Модуляция сигнала осуществляется при помощи регулятора громкости и трехполосного эквалайзера, который позволяет контролировать басы, верхние и средние частоты. Здесь же размещена кнопка включения, индикатор сети и гнездо для подключения наушников. Благодаря возможности работы в наушниках, гитарист может репетировать в полной тишине. Дополнительные возможности предоставляет CD-разъем. Через него можно подключить внешний источник звукового сигнала и работать в режиме «минусовки».</w:t>
      </w:r>
    </w:p>
    <w:p w:rsidR="00BA182F" w:rsidRPr="00BA182F" w:rsidRDefault="00BA182F" w:rsidP="00BA182F">
      <w:pPr>
        <w:spacing w:after="0" w:line="240" w:lineRule="auto"/>
        <w:rPr>
          <w:rFonts w:ascii="Arial" w:eastAsia="Times New Roman" w:hAnsi="Arial" w:cs="Arial"/>
          <w:color w:val="000000"/>
          <w:sz w:val="21"/>
          <w:szCs w:val="21"/>
          <w:lang w:eastAsia="ru-RU"/>
        </w:rPr>
      </w:pPr>
      <w:r w:rsidRPr="00BA182F">
        <w:rPr>
          <w:rFonts w:ascii="Arial" w:eastAsia="Times New Roman" w:hAnsi="Arial" w:cs="Arial"/>
          <w:color w:val="000000"/>
          <w:sz w:val="21"/>
          <w:szCs w:val="21"/>
          <w:lang w:eastAsia="ru-RU"/>
        </w:rPr>
        <w:t>Корпус басового комбика выполнен из древесины и легко переносит механические нагрузки. Сверху он обтянут кожзаменителем, который придает устройству благородные классические черты. Уголки кабинета усилены специальными накладками, которые защищают покрытие от потертостей и царапин во время транспортировки и монтажа. Динамик защищен металлической сеткой. Вверху корпуса предусмотрена ручка для удобства переноски комбо.</w:t>
      </w:r>
    </w:p>
    <w:p w:rsidR="00F6023B" w:rsidRDefault="00F6023B">
      <w:bookmarkStart w:id="0" w:name="_GoBack"/>
      <w:bookmarkEnd w:id="0"/>
    </w:p>
    <w:sectPr w:rsidR="00F60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24"/>
    <w:rsid w:val="00BA182F"/>
    <w:rsid w:val="00D83524"/>
    <w:rsid w:val="00F6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D8E29-6556-473E-804F-E94DC23F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18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82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A18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2</cp:revision>
  <dcterms:created xsi:type="dcterms:W3CDTF">2015-02-05T06:31:00Z</dcterms:created>
  <dcterms:modified xsi:type="dcterms:W3CDTF">2015-02-05T06:31:00Z</dcterms:modified>
</cp:coreProperties>
</file>